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32C5B" w14:textId="77777777" w:rsidR="00815192" w:rsidRPr="00815192" w:rsidRDefault="00815192" w:rsidP="009A475B">
      <w:pPr>
        <w:tabs>
          <w:tab w:val="left" w:pos="9540"/>
        </w:tabs>
        <w:bidi/>
        <w:spacing w:after="0" w:line="360" w:lineRule="auto"/>
        <w:rPr>
          <w:rFonts w:ascii="Tahoma" w:eastAsia="Calibri" w:hAnsi="Tahoma" w:cs="2  Titr"/>
          <w:sz w:val="28"/>
          <w:szCs w:val="28"/>
          <w:rtl/>
        </w:rPr>
      </w:pPr>
      <w:r w:rsidRPr="00815192">
        <w:rPr>
          <w:rFonts w:ascii="Tahoma" w:eastAsia="Calibri" w:hAnsi="Tahoma" w:cs="2  Titr" w:hint="cs"/>
          <w:sz w:val="28"/>
          <w:szCs w:val="28"/>
          <w:rtl/>
        </w:rPr>
        <w:t>اهم فعالیتهای انجام شده در واحد بیماریهای  شهرستان آبیک</w:t>
      </w:r>
    </w:p>
    <w:p w14:paraId="11C9729B" w14:textId="77777777" w:rsidR="009A475B" w:rsidRDefault="009A475B" w:rsidP="00815192">
      <w:pPr>
        <w:tabs>
          <w:tab w:val="left" w:pos="9540"/>
        </w:tabs>
        <w:bidi/>
        <w:spacing w:after="0" w:line="360" w:lineRule="auto"/>
        <w:rPr>
          <w:rFonts w:ascii="Tahoma" w:eastAsia="Calibri" w:hAnsi="Tahoma" w:cs="Tahoma"/>
          <w:sz w:val="18"/>
          <w:szCs w:val="18"/>
        </w:rPr>
      </w:pPr>
      <w:r>
        <w:rPr>
          <w:rFonts w:ascii="Tahoma" w:eastAsia="Calibri" w:hAnsi="Tahoma" w:cs="Tahoma"/>
          <w:sz w:val="18"/>
          <w:szCs w:val="18"/>
          <w:rtl/>
        </w:rPr>
        <w:t xml:space="preserve">* انجام برنامه غربالگری هیپوتیروئیدی نوزادان و </w:t>
      </w:r>
      <w:r>
        <w:rPr>
          <w:rFonts w:ascii="Tahoma" w:eastAsia="Calibri" w:hAnsi="Tahoma" w:cs="Tahoma"/>
          <w:sz w:val="18"/>
          <w:szCs w:val="18"/>
        </w:rPr>
        <w:t>PKU</w:t>
      </w:r>
      <w:r>
        <w:rPr>
          <w:rFonts w:ascii="Tahoma" w:eastAsia="Calibri" w:hAnsi="Tahoma" w:cs="Tahoma"/>
          <w:sz w:val="18"/>
          <w:szCs w:val="18"/>
          <w:rtl/>
        </w:rPr>
        <w:t xml:space="preserve"> در سطح شهرستان.</w:t>
      </w:r>
    </w:p>
    <w:p w14:paraId="783E6C16" w14:textId="77777777" w:rsidR="009A475B" w:rsidRDefault="009A475B" w:rsidP="009A475B">
      <w:pPr>
        <w:tabs>
          <w:tab w:val="left" w:pos="9540"/>
        </w:tabs>
        <w:bidi/>
        <w:spacing w:after="0" w:line="360" w:lineRule="auto"/>
        <w:rPr>
          <w:rFonts w:ascii="Tahoma" w:eastAsia="Calibri" w:hAnsi="Tahoma" w:cs="Tahoma"/>
          <w:sz w:val="18"/>
          <w:szCs w:val="18"/>
        </w:rPr>
      </w:pPr>
      <w:r>
        <w:rPr>
          <w:rFonts w:ascii="Tahoma" w:eastAsia="Calibri" w:hAnsi="Tahoma" w:cs="Tahoma"/>
          <w:sz w:val="18"/>
          <w:szCs w:val="18"/>
          <w:rtl/>
        </w:rPr>
        <w:t>* پیگیری و انجام واکسیناسیون گروههای واجد شرایط واکسیناسیون کووید 19 در جمعیت هدف.</w:t>
      </w:r>
    </w:p>
    <w:p w14:paraId="0DC588A6" w14:textId="77777777" w:rsidR="009A475B" w:rsidRDefault="009A475B" w:rsidP="009A475B">
      <w:pPr>
        <w:tabs>
          <w:tab w:val="left" w:pos="9540"/>
        </w:tabs>
        <w:bidi/>
        <w:spacing w:after="0" w:line="360" w:lineRule="auto"/>
        <w:rPr>
          <w:rFonts w:ascii="Tahoma" w:eastAsia="Calibri" w:hAnsi="Tahoma" w:cs="Tahoma"/>
          <w:sz w:val="18"/>
          <w:szCs w:val="18"/>
        </w:rPr>
      </w:pPr>
      <w:r>
        <w:rPr>
          <w:rFonts w:ascii="Tahoma" w:eastAsia="Calibri" w:hAnsi="Tahoma" w:cs="Tahoma"/>
          <w:sz w:val="18"/>
          <w:szCs w:val="18"/>
          <w:rtl/>
        </w:rPr>
        <w:t>* انجام واکسیناسیون آنفلوآنزا برای واجدین شرایط واکسن</w:t>
      </w:r>
    </w:p>
    <w:p w14:paraId="6E17F722" w14:textId="77777777" w:rsidR="009A475B" w:rsidRDefault="009A475B" w:rsidP="009A475B">
      <w:pPr>
        <w:tabs>
          <w:tab w:val="left" w:pos="9540"/>
        </w:tabs>
        <w:bidi/>
        <w:spacing w:after="0" w:line="360" w:lineRule="auto"/>
        <w:rPr>
          <w:rFonts w:ascii="Tahoma" w:eastAsia="Calibri" w:hAnsi="Tahoma" w:cs="Tahoma"/>
          <w:sz w:val="18"/>
          <w:szCs w:val="18"/>
          <w:rtl/>
        </w:rPr>
      </w:pPr>
      <w:r>
        <w:rPr>
          <w:rFonts w:ascii="Tahoma" w:eastAsia="Calibri" w:hAnsi="Tahoma" w:cs="Tahoma"/>
          <w:sz w:val="18"/>
          <w:szCs w:val="18"/>
          <w:rtl/>
        </w:rPr>
        <w:t xml:space="preserve">* انجام </w:t>
      </w:r>
      <w:r>
        <w:rPr>
          <w:rFonts w:ascii="Tahoma" w:eastAsia="Calibri" w:hAnsi="Tahoma" w:cs="Tahoma" w:hint="cs"/>
          <w:sz w:val="18"/>
          <w:szCs w:val="18"/>
          <w:rtl/>
        </w:rPr>
        <w:t>رپید تست</w:t>
      </w:r>
      <w:r>
        <w:rPr>
          <w:rFonts w:ascii="Tahoma" w:eastAsia="Calibri" w:hAnsi="Tahoma" w:cs="Tahoma"/>
          <w:sz w:val="18"/>
          <w:szCs w:val="18"/>
          <w:rtl/>
        </w:rPr>
        <w:t xml:space="preserve"> </w:t>
      </w:r>
      <w:r>
        <w:rPr>
          <w:rFonts w:ascii="Tahoma" w:eastAsia="Calibri" w:hAnsi="Tahoma" w:cs="Tahoma"/>
          <w:sz w:val="18"/>
          <w:szCs w:val="18"/>
        </w:rPr>
        <w:t xml:space="preserve">HIV </w:t>
      </w:r>
      <w:r>
        <w:rPr>
          <w:rFonts w:ascii="Tahoma" w:eastAsia="Calibri" w:hAnsi="Tahoma" w:cs="Tahoma" w:hint="cs"/>
          <w:sz w:val="18"/>
          <w:szCs w:val="18"/>
          <w:rtl/>
          <w:lang w:bidi="fa-IR"/>
        </w:rPr>
        <w:t xml:space="preserve">جهت مراجعین دارای رفتار پر خطر به واحد ستاد مبارزه وپیشگیری بیماریهای شهرستان آّبیک </w:t>
      </w:r>
    </w:p>
    <w:p w14:paraId="2870C159" w14:textId="77777777" w:rsidR="009A475B" w:rsidRDefault="009A475B" w:rsidP="009A475B">
      <w:pPr>
        <w:tabs>
          <w:tab w:val="left" w:pos="9540"/>
        </w:tabs>
        <w:bidi/>
        <w:spacing w:after="0" w:line="360" w:lineRule="auto"/>
        <w:rPr>
          <w:rFonts w:ascii="Tahoma" w:eastAsia="Calibri" w:hAnsi="Tahoma" w:cs="Tahoma"/>
          <w:sz w:val="18"/>
          <w:szCs w:val="18"/>
          <w:rtl/>
          <w:lang w:bidi="fa-IR"/>
        </w:rPr>
      </w:pPr>
      <w:r>
        <w:rPr>
          <w:rFonts w:ascii="Tahoma" w:eastAsia="Calibri" w:hAnsi="Tahoma" w:cs="Tahoma" w:hint="cs"/>
          <w:sz w:val="18"/>
          <w:szCs w:val="18"/>
          <w:rtl/>
        </w:rPr>
        <w:t xml:space="preserve">*انجام تست </w:t>
      </w:r>
      <w:r>
        <w:rPr>
          <w:rFonts w:ascii="Tahoma" w:eastAsia="Calibri" w:hAnsi="Tahoma" w:cs="Tahoma"/>
          <w:sz w:val="18"/>
          <w:szCs w:val="18"/>
        </w:rPr>
        <w:t>PPD</w:t>
      </w:r>
      <w:r>
        <w:rPr>
          <w:rFonts w:ascii="Tahoma" w:eastAsia="Calibri" w:hAnsi="Tahoma" w:cs="Tahoma" w:hint="cs"/>
          <w:sz w:val="18"/>
          <w:szCs w:val="18"/>
          <w:rtl/>
          <w:lang w:bidi="fa-IR"/>
        </w:rPr>
        <w:t>جهت  کمپ ترک اعتیاد</w:t>
      </w:r>
    </w:p>
    <w:p w14:paraId="08B63FB0" w14:textId="77777777" w:rsidR="000A091F" w:rsidRDefault="009A475B" w:rsidP="009A475B">
      <w:pPr>
        <w:bidi/>
        <w:rPr>
          <w:rFonts w:ascii="Tahoma" w:eastAsia="Calibri" w:hAnsi="Tahoma" w:cs="Tahoma"/>
          <w:sz w:val="18"/>
          <w:szCs w:val="18"/>
          <w:rtl/>
          <w:lang w:bidi="fa-IR"/>
        </w:rPr>
      </w:pPr>
      <w:r>
        <w:rPr>
          <w:rFonts w:ascii="Tahoma" w:eastAsia="Calibri" w:hAnsi="Tahoma" w:cs="Tahoma"/>
          <w:sz w:val="18"/>
          <w:szCs w:val="18"/>
          <w:rtl/>
        </w:rPr>
        <w:t xml:space="preserve">* واکسیناسیون کووید 19 و </w:t>
      </w:r>
      <w:r>
        <w:rPr>
          <w:rFonts w:ascii="Tahoma" w:eastAsia="Calibri" w:hAnsi="Tahoma" w:cs="Tahoma"/>
          <w:sz w:val="18"/>
          <w:szCs w:val="18"/>
          <w:rtl/>
          <w:lang w:bidi="fa-IR"/>
        </w:rPr>
        <w:t xml:space="preserve">تشکیل تیم سیار جهت مراجعه به درب منازل واجدین نوبت اول واکسن کووید </w:t>
      </w:r>
      <w:r>
        <w:rPr>
          <w:rFonts w:ascii="Tahoma" w:eastAsia="Calibri" w:hAnsi="Tahoma" w:cs="Tahoma" w:hint="cs"/>
          <w:sz w:val="18"/>
          <w:szCs w:val="18"/>
          <w:rtl/>
          <w:lang w:bidi="fa-IR"/>
        </w:rPr>
        <w:t>ونوبت دوم تاخیری</w:t>
      </w:r>
    </w:p>
    <w:p w14:paraId="52B5F9EF" w14:textId="77777777" w:rsidR="00815192" w:rsidRDefault="00815192" w:rsidP="00815192">
      <w:pPr>
        <w:bidi/>
        <w:rPr>
          <w:rFonts w:ascii="Tahoma" w:eastAsia="Calibri" w:hAnsi="Tahoma" w:cs="Tahoma"/>
          <w:sz w:val="18"/>
          <w:szCs w:val="18"/>
          <w:rtl/>
          <w:lang w:bidi="fa-IR"/>
        </w:rPr>
      </w:pPr>
      <w:r>
        <w:rPr>
          <w:rFonts w:ascii="Tahoma" w:eastAsia="Calibri" w:hAnsi="Tahoma" w:cs="Tahoma" w:hint="cs"/>
          <w:sz w:val="18"/>
          <w:szCs w:val="18"/>
          <w:rtl/>
          <w:lang w:bidi="fa-IR"/>
        </w:rPr>
        <w:t xml:space="preserve">*واکسیناسیون  گروهی </w:t>
      </w:r>
      <w:r>
        <w:rPr>
          <w:rFonts w:ascii="Tahoma" w:eastAsia="Calibri" w:hAnsi="Tahoma" w:cs="Tahoma"/>
          <w:sz w:val="18"/>
          <w:szCs w:val="18"/>
          <w:lang w:bidi="fa-IR"/>
        </w:rPr>
        <w:t>MMR</w:t>
      </w:r>
      <w:r>
        <w:rPr>
          <w:rFonts w:ascii="Tahoma" w:eastAsia="Calibri" w:hAnsi="Tahoma" w:cs="Tahoma" w:hint="cs"/>
          <w:sz w:val="18"/>
          <w:szCs w:val="18"/>
          <w:rtl/>
          <w:lang w:bidi="fa-IR"/>
        </w:rPr>
        <w:t xml:space="preserve"> به شعاع 1000 متر از محل سکونت فرد مشکوک نمونه گیری شده سرخک</w:t>
      </w:r>
      <w:r w:rsidR="009A475B">
        <w:rPr>
          <w:rFonts w:ascii="Tahoma" w:eastAsia="Calibri" w:hAnsi="Tahoma" w:cs="Tahoma" w:hint="cs"/>
          <w:sz w:val="18"/>
          <w:szCs w:val="18"/>
          <w:rtl/>
          <w:lang w:bidi="fa-IR"/>
        </w:rPr>
        <w:t xml:space="preserve"> </w:t>
      </w:r>
    </w:p>
    <w:p w14:paraId="2A422C1A" w14:textId="77777777" w:rsidR="009A475B" w:rsidRDefault="009A475B" w:rsidP="009A475B">
      <w:pPr>
        <w:bidi/>
        <w:rPr>
          <w:rFonts w:ascii="Tahoma" w:eastAsia="Calibri" w:hAnsi="Tahoma" w:cs="Tahoma"/>
          <w:sz w:val="18"/>
          <w:szCs w:val="18"/>
          <w:rtl/>
          <w:lang w:bidi="fa-IR"/>
        </w:rPr>
      </w:pPr>
      <w:r>
        <w:rPr>
          <w:rFonts w:ascii="Tahoma" w:eastAsia="Calibri" w:hAnsi="Tahoma" w:cs="Tahoma" w:hint="cs"/>
          <w:sz w:val="18"/>
          <w:szCs w:val="18"/>
          <w:rtl/>
          <w:lang w:bidi="fa-IR"/>
        </w:rPr>
        <w:t>* انجام واکسیناسیون هاری به صورت 24 ساعته جهت افراد حیوان گزیده شده.</w:t>
      </w:r>
    </w:p>
    <w:p w14:paraId="47A2B8F6" w14:textId="77777777" w:rsidR="009A475B" w:rsidRDefault="009A475B" w:rsidP="009A475B">
      <w:pPr>
        <w:bidi/>
        <w:rPr>
          <w:rFonts w:ascii="Tahoma" w:eastAsia="Calibri" w:hAnsi="Tahoma" w:cs="Tahoma"/>
          <w:sz w:val="18"/>
          <w:szCs w:val="18"/>
          <w:rtl/>
          <w:lang w:bidi="fa-IR"/>
        </w:rPr>
      </w:pPr>
      <w:r>
        <w:rPr>
          <w:rFonts w:ascii="Tahoma" w:eastAsia="Calibri" w:hAnsi="Tahoma" w:cs="Tahoma" w:hint="cs"/>
          <w:sz w:val="18"/>
          <w:szCs w:val="18"/>
          <w:rtl/>
          <w:lang w:bidi="fa-IR"/>
        </w:rPr>
        <w:t xml:space="preserve">*بیمار یابی و مراقبت  از بیمارات هپاتیت  </w:t>
      </w:r>
      <w:r>
        <w:rPr>
          <w:rFonts w:ascii="Tahoma" w:eastAsia="Calibri" w:hAnsi="Tahoma" w:cs="Tahoma"/>
          <w:sz w:val="18"/>
          <w:szCs w:val="18"/>
          <w:lang w:bidi="fa-IR"/>
        </w:rPr>
        <w:t xml:space="preserve">B ,C  </w:t>
      </w:r>
      <w:r>
        <w:rPr>
          <w:rFonts w:ascii="Tahoma" w:eastAsia="Calibri" w:hAnsi="Tahoma" w:cs="Tahoma" w:hint="cs"/>
          <w:sz w:val="18"/>
          <w:szCs w:val="18"/>
          <w:rtl/>
          <w:lang w:bidi="fa-IR"/>
        </w:rPr>
        <w:t xml:space="preserve"> وثبت در پورتال شبکه</w:t>
      </w:r>
    </w:p>
    <w:p w14:paraId="489E9533" w14:textId="77777777" w:rsidR="009A475B" w:rsidRDefault="009A475B" w:rsidP="009A475B">
      <w:pPr>
        <w:bidi/>
        <w:rPr>
          <w:rFonts w:ascii="Tahoma" w:eastAsia="Calibri" w:hAnsi="Tahoma" w:cs="Tahoma"/>
          <w:sz w:val="18"/>
          <w:szCs w:val="18"/>
          <w:rtl/>
          <w:lang w:bidi="fa-IR"/>
        </w:rPr>
      </w:pPr>
      <w:r>
        <w:rPr>
          <w:rFonts w:ascii="Tahoma" w:eastAsia="Calibri" w:hAnsi="Tahoma" w:cs="Tahoma" w:hint="cs"/>
          <w:sz w:val="18"/>
          <w:szCs w:val="18"/>
          <w:rtl/>
          <w:lang w:bidi="fa-IR"/>
        </w:rPr>
        <w:t xml:space="preserve">*انجام خدمت خطر سنجی   برای45 درصد افراد بالای 30 سال شهرستان در طول سال </w:t>
      </w:r>
    </w:p>
    <w:p w14:paraId="06CEAB95" w14:textId="77777777" w:rsidR="00815192" w:rsidRDefault="00815192" w:rsidP="00815192">
      <w:pPr>
        <w:bidi/>
        <w:rPr>
          <w:rFonts w:ascii="Tahoma" w:eastAsia="Calibri" w:hAnsi="Tahoma" w:cs="Tahoma"/>
          <w:sz w:val="18"/>
          <w:szCs w:val="18"/>
          <w:rtl/>
          <w:lang w:bidi="fa-IR"/>
        </w:rPr>
      </w:pPr>
      <w:r>
        <w:rPr>
          <w:rFonts w:ascii="Tahoma" w:eastAsia="Calibri" w:hAnsi="Tahoma" w:cs="Tahoma" w:hint="cs"/>
          <w:sz w:val="18"/>
          <w:szCs w:val="18"/>
          <w:rtl/>
          <w:lang w:bidi="fa-IR"/>
        </w:rPr>
        <w:t>* پایش ونظارت مستمر از واحدهای بخش خصوصی توسط کارشناس بیماریها در راستای تقویت نظام مراقبت وپیشگیری از بیماریها</w:t>
      </w:r>
    </w:p>
    <w:p w14:paraId="419935BE" w14:textId="77777777" w:rsidR="00815192" w:rsidRDefault="00815192" w:rsidP="00815192">
      <w:pPr>
        <w:bidi/>
        <w:rPr>
          <w:rFonts w:ascii="Tahoma" w:eastAsia="Calibri" w:hAnsi="Tahoma" w:cs="Tahoma"/>
          <w:sz w:val="18"/>
          <w:szCs w:val="18"/>
          <w:rtl/>
          <w:lang w:bidi="fa-IR"/>
        </w:rPr>
      </w:pPr>
      <w:r>
        <w:rPr>
          <w:rFonts w:ascii="Tahoma" w:eastAsia="Calibri" w:hAnsi="Tahoma" w:cs="Tahoma" w:hint="cs"/>
          <w:sz w:val="18"/>
          <w:szCs w:val="18"/>
          <w:rtl/>
          <w:lang w:bidi="fa-IR"/>
        </w:rPr>
        <w:t xml:space="preserve">*هماهنگی با آزمایشگاههای بخش خصوصی و بیمارستانها برای دریافت نتایج چربی خون و قند خون جهت شناسایی  بیماران پره دیابتی-چربی خون بالا- دیابتی </w:t>
      </w:r>
      <w:r>
        <w:rPr>
          <w:rFonts w:ascii="Tahoma" w:eastAsia="Calibri" w:hAnsi="Tahoma" w:cs="Tahoma"/>
          <w:sz w:val="18"/>
          <w:szCs w:val="18"/>
          <w:rtl/>
          <w:lang w:bidi="fa-IR"/>
        </w:rPr>
        <w:t>–</w:t>
      </w:r>
      <w:r>
        <w:rPr>
          <w:rFonts w:ascii="Tahoma" w:eastAsia="Calibri" w:hAnsi="Tahoma" w:cs="Tahoma" w:hint="cs"/>
          <w:sz w:val="18"/>
          <w:szCs w:val="18"/>
          <w:rtl/>
          <w:lang w:bidi="fa-IR"/>
        </w:rPr>
        <w:t>جهت پیشگیری  و مراقبت از بیماران</w:t>
      </w:r>
    </w:p>
    <w:p w14:paraId="2DAF7FDC" w14:textId="77777777" w:rsidR="00D31199" w:rsidRDefault="00D31199" w:rsidP="00D31199">
      <w:pPr>
        <w:bidi/>
        <w:rPr>
          <w:rFonts w:ascii="Tahoma" w:eastAsia="Calibri" w:hAnsi="Tahoma" w:cs="Tahoma"/>
          <w:sz w:val="18"/>
          <w:szCs w:val="18"/>
          <w:rtl/>
          <w:lang w:bidi="fa-IR"/>
        </w:rPr>
      </w:pPr>
      <w:r>
        <w:rPr>
          <w:rFonts w:ascii="Tahoma" w:eastAsia="Calibri" w:hAnsi="Tahoma" w:cs="Tahoma" w:hint="cs"/>
          <w:sz w:val="18"/>
          <w:szCs w:val="18"/>
          <w:rtl/>
          <w:lang w:bidi="fa-IR"/>
        </w:rPr>
        <w:t xml:space="preserve">*نمونه گیری بیماری سل از موارد مشکوک ارجاع شده از بخش خصوصی </w:t>
      </w:r>
    </w:p>
    <w:p w14:paraId="40C8D97D" w14:textId="77777777" w:rsidR="00815192" w:rsidRDefault="00815192" w:rsidP="00815192">
      <w:pPr>
        <w:bidi/>
      </w:pPr>
    </w:p>
    <w:sectPr w:rsidR="008151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75B"/>
    <w:rsid w:val="00815192"/>
    <w:rsid w:val="009A475B"/>
    <w:rsid w:val="009B13DE"/>
    <w:rsid w:val="00A8045B"/>
    <w:rsid w:val="00D31199"/>
    <w:rsid w:val="00FA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30AF20C7"/>
  <w15:docId w15:val="{A473BE39-DA58-42C1-A727-B6B5BEF78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75B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0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THN</cp:lastModifiedBy>
  <cp:revision>2</cp:revision>
  <dcterms:created xsi:type="dcterms:W3CDTF">2022-10-15T08:15:00Z</dcterms:created>
  <dcterms:modified xsi:type="dcterms:W3CDTF">2022-10-15T08:15:00Z</dcterms:modified>
</cp:coreProperties>
</file>